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F8" w:rsidRDefault="00081421"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B253C30" wp14:editId="6E82E835">
            <wp:extent cx="4905375" cy="7324725"/>
            <wp:effectExtent l="19050" t="0" r="9525" b="0"/>
            <wp:docPr id="10" name="Рисунок 2" descr="C:\Users\Anastasiya\Documents\Абилимпикс 2018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ya\Documents\Абилимпикс 2018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EE" w:rsidRDefault="00EC20EE" w:rsidP="00EC20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21" w:rsidRDefault="00081421" w:rsidP="000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Схема застройки соревновательной площадки </w:t>
      </w:r>
      <w:r w:rsidRPr="00CF5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всех категорий участников</w:t>
      </w:r>
    </w:p>
    <w:p w:rsidR="00EC20EE" w:rsidRDefault="00EC20EE" w:rsidP="00EC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0EE" w:rsidRPr="00CF53F9" w:rsidRDefault="00EC20EE" w:rsidP="00EC20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3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Застройка осуществляется на группу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проведении в дистанционно-очном формате – количество рабочих мест по количеству участников</w:t>
      </w:r>
    </w:p>
    <w:p w:rsidR="00EC20EE" w:rsidRDefault="00EC20EE" w:rsidP="00EC20EE"/>
    <w:p w:rsidR="00EC20EE" w:rsidRDefault="00EC20EE" w:rsidP="00EC2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C20EE" w:rsidRPr="003B192C" w:rsidRDefault="00EC20EE" w:rsidP="00EC2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Схемы оснащения рабочих мест с учетом основных нозологий.</w:t>
      </w:r>
    </w:p>
    <w:p w:rsidR="00EC20EE" w:rsidRDefault="00EC20EE" w:rsidP="00EC2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0EE" w:rsidRDefault="00EC20EE" w:rsidP="00EC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Минимальные требования к оснащению рабочих мест </w:t>
      </w:r>
      <w:r w:rsidRPr="00182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учетом основных нозологий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268"/>
        <w:gridCol w:w="3686"/>
      </w:tblGrid>
      <w:tr w:rsidR="00EC20EE" w:rsidRPr="00BD67F3" w:rsidTr="00E51F09">
        <w:tc>
          <w:tcPr>
            <w:tcW w:w="2093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3686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Специализированное оборудование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количество.</w:t>
            </w:r>
          </w:p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0EE" w:rsidRPr="00BD67F3" w:rsidTr="00E51F09">
        <w:tc>
          <w:tcPr>
            <w:tcW w:w="2093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417" w:type="dxa"/>
          </w:tcPr>
          <w:p w:rsidR="00EC20EE" w:rsidRPr="00963FBC" w:rsidRDefault="00EC20EE" w:rsidP="00E5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2268" w:type="dxa"/>
          </w:tcPr>
          <w:p w:rsidR="00EC20EE" w:rsidRPr="00BD67F3" w:rsidRDefault="00EC20EE" w:rsidP="00E5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ближе </w:t>
            </w:r>
            <w:r w:rsidRPr="007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C20EE" w:rsidRPr="007A1CF4" w:rsidRDefault="00EC20EE" w:rsidP="00E51F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FM-передатчики по количеству слабослышащих участников, при отсутствии на площадке </w:t>
            </w:r>
            <w:proofErr w:type="spellStart"/>
            <w:r w:rsidRPr="007A1C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7A1C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наличие </w:t>
            </w:r>
            <w:r w:rsidRPr="007A1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Коммуникативной системы «Диалог» </w:t>
            </w:r>
          </w:p>
        </w:tc>
      </w:tr>
      <w:tr w:rsidR="00EC20EE" w:rsidRPr="00BD67F3" w:rsidTr="00E51F09">
        <w:tc>
          <w:tcPr>
            <w:tcW w:w="2093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417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2268" w:type="dxa"/>
          </w:tcPr>
          <w:p w:rsidR="00EC20EE" w:rsidRPr="00BD67F3" w:rsidRDefault="00EC20EE" w:rsidP="00E5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ближе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C20EE" w:rsidRPr="007A1CF4" w:rsidRDefault="00EC20EE" w:rsidP="00E51F09">
            <w:r w:rsidRPr="007A1CF4">
              <w:rPr>
                <w:rFonts w:ascii="Times New Roman" w:hAnsi="Times New Roman" w:cs="Times New Roman"/>
                <w:sz w:val="24"/>
                <w:szCs w:val="24"/>
              </w:rPr>
              <w:t>На каждого слабовидящего и незрячего участника</w:t>
            </w:r>
            <w:r w:rsidRPr="007A1CF4">
              <w:t xml:space="preserve">: </w:t>
            </w:r>
          </w:p>
          <w:p w:rsidR="00EC20EE" w:rsidRPr="007A1CF4" w:rsidRDefault="00EC20EE" w:rsidP="00E51F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A1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Видеоувеличитель</w:t>
            </w:r>
            <w:proofErr w:type="spellEnd"/>
            <w:r w:rsidRPr="007A1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C20EE" w:rsidRPr="007A1CF4" w:rsidRDefault="00EC20EE" w:rsidP="00E51F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1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экранного доступа</w:t>
            </w:r>
          </w:p>
          <w:p w:rsidR="00EC20EE" w:rsidRPr="007A1CF4" w:rsidRDefault="00EC20EE" w:rsidP="00E5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экранного увеличителя</w:t>
            </w:r>
            <w:r w:rsidRPr="007A1CF4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7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7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</w:t>
            </w:r>
          </w:p>
          <w:p w:rsidR="00EC20EE" w:rsidRPr="007A1CF4" w:rsidRDefault="00EC20EE" w:rsidP="00E51F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20EE" w:rsidRPr="00BD67F3" w:rsidTr="00E51F09">
        <w:tc>
          <w:tcPr>
            <w:tcW w:w="2093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1417" w:type="dxa"/>
          </w:tcPr>
          <w:p w:rsidR="00EC20EE" w:rsidRPr="00963FBC" w:rsidRDefault="00EC20EE" w:rsidP="00E5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2268" w:type="dxa"/>
          </w:tcPr>
          <w:p w:rsidR="00EC20EE" w:rsidRPr="00BD67F3" w:rsidRDefault="00EC20EE" w:rsidP="00E5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ближе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C20EE" w:rsidRPr="007A1CF4" w:rsidRDefault="00EC20EE" w:rsidP="00E51F0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A1CF4">
              <w:rPr>
                <w:b w:val="0"/>
                <w:sz w:val="24"/>
                <w:szCs w:val="24"/>
              </w:rPr>
              <w:t>На каждого</w:t>
            </w:r>
            <w:r w:rsidRPr="007A1CF4">
              <w:rPr>
                <w:b w:val="0"/>
                <w:bCs w:val="0"/>
                <w:sz w:val="24"/>
                <w:szCs w:val="24"/>
              </w:rPr>
              <w:t xml:space="preserve"> участника с нарушением ОДА:</w:t>
            </w:r>
          </w:p>
          <w:p w:rsidR="00EC20EE" w:rsidRPr="007A1CF4" w:rsidRDefault="00EC20EE" w:rsidP="00E51F0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A1CF4">
              <w:rPr>
                <w:b w:val="0"/>
                <w:bCs w:val="0"/>
                <w:sz w:val="24"/>
                <w:szCs w:val="24"/>
              </w:rPr>
              <w:t>Клавиатура, адаптированная с крупными кнопками</w:t>
            </w:r>
          </w:p>
          <w:p w:rsidR="00EC20EE" w:rsidRPr="007A1CF4" w:rsidRDefault="00EC20EE" w:rsidP="00E51F0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A1CF4">
              <w:rPr>
                <w:b w:val="0"/>
                <w:sz w:val="24"/>
                <w:szCs w:val="24"/>
                <w:shd w:val="clear" w:color="auto" w:fill="FFFFFF"/>
              </w:rPr>
              <w:t>Стол рабочий для инвалидов, регулируемый по высоте.</w:t>
            </w:r>
          </w:p>
          <w:p w:rsidR="00EC20EE" w:rsidRPr="007A1CF4" w:rsidRDefault="00EC20EE" w:rsidP="00E5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Роллер компьютерный с 2 выносными кнопками</w:t>
            </w:r>
          </w:p>
        </w:tc>
      </w:tr>
      <w:tr w:rsidR="00EC20EE" w:rsidRPr="00BD67F3" w:rsidTr="00E51F09">
        <w:tc>
          <w:tcPr>
            <w:tcW w:w="2093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соматическими заболеваниями</w:t>
            </w:r>
          </w:p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2268" w:type="dxa"/>
          </w:tcPr>
          <w:p w:rsidR="00EC20EE" w:rsidRPr="00BD67F3" w:rsidRDefault="00EC20EE" w:rsidP="00E5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ближе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C20EE" w:rsidRPr="007A1CF4" w:rsidRDefault="00EC20EE" w:rsidP="00E51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оборудования не требуется</w:t>
            </w:r>
          </w:p>
          <w:p w:rsidR="00EC20EE" w:rsidRPr="007A1CF4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20EE" w:rsidRPr="00BD67F3" w:rsidTr="00E51F09">
        <w:tc>
          <w:tcPr>
            <w:tcW w:w="2093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1417" w:type="dxa"/>
          </w:tcPr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2268" w:type="dxa"/>
          </w:tcPr>
          <w:p w:rsidR="00EC20EE" w:rsidRPr="00BD67F3" w:rsidRDefault="00EC20EE" w:rsidP="00E5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ближе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</w:t>
            </w:r>
            <w:r w:rsidRPr="00BD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20EE" w:rsidRPr="00BD67F3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C20EE" w:rsidRPr="007A1CF4" w:rsidRDefault="00EC20EE" w:rsidP="00E51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оборудования не требуется</w:t>
            </w:r>
          </w:p>
          <w:p w:rsidR="00EC20EE" w:rsidRPr="0031404F" w:rsidRDefault="00EC20EE" w:rsidP="00E51F0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081421" w:rsidRDefault="00081421" w:rsidP="00EC20EE">
      <w:bookmarkStart w:id="0" w:name="_GoBack"/>
      <w:bookmarkEnd w:id="0"/>
    </w:p>
    <w:sectPr w:rsidR="000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A"/>
    <w:rsid w:val="00081421"/>
    <w:rsid w:val="009527CA"/>
    <w:rsid w:val="00E82FF8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791B-9F63-40E6-AF87-15CF5104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39"/>
    <w:rsid w:val="00EC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2020-10-08T17:38:00Z</dcterms:created>
  <dcterms:modified xsi:type="dcterms:W3CDTF">2020-10-08T17:43:00Z</dcterms:modified>
</cp:coreProperties>
</file>